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AC0" w:rsidRPr="00E32D77" w:rsidRDefault="00CD4AC0" w:rsidP="00CD4A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2D77">
        <w:rPr>
          <w:rFonts w:ascii="Times New Roman" w:hAnsi="Times New Roman" w:cs="Times New Roman"/>
          <w:b/>
          <w:sz w:val="28"/>
          <w:szCs w:val="28"/>
        </w:rPr>
        <w:t xml:space="preserve">Президент подписал закон о "наливайках" </w:t>
      </w:r>
    </w:p>
    <w:p w:rsidR="00CD4AC0" w:rsidRDefault="00CD4AC0" w:rsidP="00CD4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D77" w:rsidRDefault="00CD4AC0" w:rsidP="00CD4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C0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4AC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CD4AC0">
        <w:rPr>
          <w:rFonts w:ascii="Times New Roman" w:hAnsi="Times New Roman" w:cs="Times New Roman"/>
          <w:sz w:val="28"/>
          <w:szCs w:val="28"/>
        </w:rPr>
        <w:t xml:space="preserve">от 14.02.2024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4AC0">
        <w:rPr>
          <w:rFonts w:ascii="Times New Roman" w:hAnsi="Times New Roman" w:cs="Times New Roman"/>
          <w:sz w:val="28"/>
          <w:szCs w:val="28"/>
        </w:rPr>
        <w:t xml:space="preserve"> 6-ФЗ внесен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4AC0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4AC0">
        <w:rPr>
          <w:rFonts w:ascii="Times New Roman" w:hAnsi="Times New Roman" w:cs="Times New Roman"/>
          <w:sz w:val="28"/>
          <w:szCs w:val="28"/>
        </w:rPr>
        <w:t xml:space="preserve">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4AC0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2D77">
        <w:rPr>
          <w:rFonts w:ascii="Times New Roman" w:hAnsi="Times New Roman" w:cs="Times New Roman"/>
          <w:sz w:val="28"/>
          <w:szCs w:val="28"/>
        </w:rPr>
        <w:t>.</w:t>
      </w:r>
    </w:p>
    <w:p w:rsidR="00E32D77" w:rsidRDefault="00CD4AC0" w:rsidP="00CD4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C0">
        <w:rPr>
          <w:rFonts w:ascii="Times New Roman" w:hAnsi="Times New Roman" w:cs="Times New Roman"/>
          <w:sz w:val="28"/>
          <w:szCs w:val="28"/>
        </w:rPr>
        <w:t xml:space="preserve">Согласно закону регионы вправе устанавливать требование об осуществлении розничной продажи пива и пивных напитков, сидра, </w:t>
      </w:r>
      <w:proofErr w:type="spellStart"/>
      <w:r w:rsidRPr="00CD4AC0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CD4AC0">
        <w:rPr>
          <w:rFonts w:ascii="Times New Roman" w:hAnsi="Times New Roman" w:cs="Times New Roman"/>
          <w:sz w:val="28"/>
          <w:szCs w:val="28"/>
        </w:rPr>
        <w:t xml:space="preserve">, медовухи при оказании услуг общественного питания только в таких объектах общественного питания, как рестораны, бары, кафе, буфеты, в том числе расположенных в многоквартирных домах и (или) на прилегающих к ним территориях, а также ограничивать время розничной продажи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территориях. </w:t>
      </w:r>
    </w:p>
    <w:p w:rsidR="00E32D77" w:rsidRDefault="00CD4AC0" w:rsidP="00CD4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C0">
        <w:rPr>
          <w:rFonts w:ascii="Times New Roman" w:hAnsi="Times New Roman" w:cs="Times New Roman"/>
          <w:sz w:val="28"/>
          <w:szCs w:val="28"/>
        </w:rPr>
        <w:t xml:space="preserve">Кроме того, предусмотрен запрет: производства пивных напитков из закупленного пива; производства алкогольной продукции с добавлением этилового спирта в случае, если такое добавление не предусмотрено требованиями госстандартов и техрегламентов; использования наименования алкогольной продукции, вводящего потребителей в заблуждение относительно вида алкогольной продукции и ее состава. </w:t>
      </w:r>
    </w:p>
    <w:p w:rsidR="00561822" w:rsidRPr="00CD4AC0" w:rsidRDefault="00CD4AC0" w:rsidP="00CD4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C0">
        <w:rPr>
          <w:rFonts w:ascii="Times New Roman" w:hAnsi="Times New Roman" w:cs="Times New Roman"/>
          <w:sz w:val="28"/>
          <w:szCs w:val="28"/>
        </w:rPr>
        <w:t>Закон также содержит переходные положения для новых регионов.</w:t>
      </w:r>
    </w:p>
    <w:p w:rsidR="00E32D77" w:rsidRDefault="00E32D77" w:rsidP="00F1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786" w:rsidRPr="00F12786" w:rsidRDefault="00324A25" w:rsidP="00F1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86">
        <w:rPr>
          <w:rFonts w:ascii="Times New Roman" w:hAnsi="Times New Roman" w:cs="Times New Roman"/>
          <w:sz w:val="28"/>
          <w:szCs w:val="28"/>
        </w:rPr>
        <w:t>Заместитель</w:t>
      </w:r>
      <w:r w:rsidR="00F12786" w:rsidRPr="00F12786">
        <w:rPr>
          <w:rFonts w:ascii="Times New Roman" w:hAnsi="Times New Roman" w:cs="Times New Roman"/>
          <w:sz w:val="28"/>
          <w:szCs w:val="28"/>
        </w:rPr>
        <w:t xml:space="preserve"> </w:t>
      </w:r>
      <w:r w:rsidRPr="00F12786">
        <w:rPr>
          <w:rFonts w:ascii="Times New Roman" w:hAnsi="Times New Roman" w:cs="Times New Roman"/>
          <w:sz w:val="28"/>
          <w:szCs w:val="28"/>
        </w:rPr>
        <w:t>прокурора</w:t>
      </w:r>
    </w:p>
    <w:p w:rsidR="00324A25" w:rsidRDefault="00324A25" w:rsidP="00F1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86">
        <w:rPr>
          <w:rFonts w:ascii="Times New Roman" w:hAnsi="Times New Roman" w:cs="Times New Roman"/>
          <w:sz w:val="28"/>
          <w:szCs w:val="28"/>
        </w:rPr>
        <w:t xml:space="preserve">Тальменского района </w:t>
      </w:r>
      <w:r w:rsidRPr="00F12786">
        <w:rPr>
          <w:rFonts w:ascii="Times New Roman" w:hAnsi="Times New Roman" w:cs="Times New Roman"/>
          <w:sz w:val="28"/>
          <w:szCs w:val="28"/>
        </w:rPr>
        <w:tab/>
      </w:r>
      <w:r w:rsidRPr="00F12786">
        <w:rPr>
          <w:rFonts w:ascii="Times New Roman" w:hAnsi="Times New Roman" w:cs="Times New Roman"/>
          <w:sz w:val="28"/>
          <w:szCs w:val="28"/>
        </w:rPr>
        <w:tab/>
      </w:r>
      <w:r w:rsidRPr="00F12786">
        <w:rPr>
          <w:rFonts w:ascii="Times New Roman" w:hAnsi="Times New Roman" w:cs="Times New Roman"/>
          <w:sz w:val="28"/>
          <w:szCs w:val="28"/>
        </w:rPr>
        <w:tab/>
      </w:r>
      <w:r w:rsidRPr="00F12786">
        <w:rPr>
          <w:rFonts w:ascii="Times New Roman" w:hAnsi="Times New Roman" w:cs="Times New Roman"/>
          <w:sz w:val="28"/>
          <w:szCs w:val="28"/>
        </w:rPr>
        <w:tab/>
      </w:r>
      <w:r w:rsidRPr="00F12786">
        <w:rPr>
          <w:rFonts w:ascii="Times New Roman" w:hAnsi="Times New Roman" w:cs="Times New Roman"/>
          <w:sz w:val="28"/>
          <w:szCs w:val="28"/>
        </w:rPr>
        <w:tab/>
      </w:r>
      <w:r w:rsidRPr="00F12786">
        <w:rPr>
          <w:rFonts w:ascii="Times New Roman" w:hAnsi="Times New Roman" w:cs="Times New Roman"/>
          <w:sz w:val="28"/>
          <w:szCs w:val="28"/>
        </w:rPr>
        <w:tab/>
      </w:r>
      <w:r w:rsidR="00106F5E" w:rsidRPr="00F12786">
        <w:rPr>
          <w:rFonts w:ascii="Times New Roman" w:hAnsi="Times New Roman" w:cs="Times New Roman"/>
          <w:sz w:val="28"/>
          <w:szCs w:val="28"/>
        </w:rPr>
        <w:t xml:space="preserve">                Е.Н. Полякова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4A25" w:rsidRPr="00324A25" w:rsidRDefault="00324A25" w:rsidP="00324A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4A25" w:rsidRPr="0032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25"/>
    <w:rsid w:val="0007111B"/>
    <w:rsid w:val="00106F5E"/>
    <w:rsid w:val="00243237"/>
    <w:rsid w:val="00324A25"/>
    <w:rsid w:val="00561822"/>
    <w:rsid w:val="00596273"/>
    <w:rsid w:val="006E6691"/>
    <w:rsid w:val="00931094"/>
    <w:rsid w:val="00973BD0"/>
    <w:rsid w:val="00AB760D"/>
    <w:rsid w:val="00CD4AC0"/>
    <w:rsid w:val="00E32D77"/>
    <w:rsid w:val="00F12786"/>
    <w:rsid w:val="00F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4E79"/>
  <w15:chartTrackingRefBased/>
  <w15:docId w15:val="{545D4DBD-030E-49C2-9792-6E921B83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3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 Николаевна</dc:creator>
  <cp:keywords/>
  <dc:description/>
  <cp:lastModifiedBy>Полякова Елена Николаевна</cp:lastModifiedBy>
  <cp:revision>2</cp:revision>
  <dcterms:created xsi:type="dcterms:W3CDTF">2024-02-28T05:01:00Z</dcterms:created>
  <dcterms:modified xsi:type="dcterms:W3CDTF">2024-02-28T05:01:00Z</dcterms:modified>
</cp:coreProperties>
</file>